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1D" w:rsidRDefault="00AF1C1D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6"/>
        <w:gridCol w:w="3348"/>
      </w:tblGrid>
      <w:tr w:rsidR="00AF1C1D" w:rsidTr="00AF1C1D">
        <w:trPr>
          <w:trHeight w:val="4022"/>
        </w:trPr>
        <w:tc>
          <w:tcPr>
            <w:tcW w:w="5637" w:type="dxa"/>
          </w:tcPr>
          <w:p w:rsidR="00AF1C1D" w:rsidRDefault="00AF1C1D">
            <w:pPr>
              <w:rPr>
                <w:lang w:val="es-ES_tradnl"/>
              </w:rPr>
            </w:pPr>
          </w:p>
          <w:p w:rsidR="00AF1C1D" w:rsidRDefault="00AF1C1D">
            <w:pPr>
              <w:rPr>
                <w:lang w:val="es-ES_tradn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9D93F2B" wp14:editId="3E59155C">
                  <wp:extent cx="3444240" cy="2286000"/>
                  <wp:effectExtent l="0" t="0" r="3810" b="0"/>
                  <wp:docPr id="2" name="Imagen 2" descr="D:\2013-08-28 13.12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3-08-28 13.12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612" cy="228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C1D" w:rsidRDefault="00AF1C1D">
            <w:pPr>
              <w:rPr>
                <w:lang w:val="es-ES_tradnl"/>
              </w:rPr>
            </w:pPr>
          </w:p>
        </w:tc>
        <w:tc>
          <w:tcPr>
            <w:tcW w:w="3348" w:type="dxa"/>
          </w:tcPr>
          <w:p w:rsidR="00AF1C1D" w:rsidRPr="00AF1C1D" w:rsidRDefault="00AF1C1D" w:rsidP="00AF1C1D">
            <w:pPr>
              <w:rPr>
                <w:sz w:val="32"/>
                <w:szCs w:val="32"/>
                <w:lang w:val="es-ES_tradnl"/>
              </w:rPr>
            </w:pPr>
            <w:r w:rsidRPr="00AF1C1D">
              <w:rPr>
                <w:sz w:val="32"/>
                <w:szCs w:val="32"/>
                <w:lang w:val="es-ES_tradnl"/>
              </w:rPr>
              <w:t>“Taller de Planificación y Gestión de Recursos Humanos”</w:t>
            </w:r>
          </w:p>
          <w:p w:rsidR="00AF1C1D" w:rsidRDefault="00AF1C1D" w:rsidP="00AF1C1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 fecha 26, 27 y 28 de Agosto 2013</w:t>
            </w:r>
            <w:r w:rsidR="00581486">
              <w:rPr>
                <w:lang w:val="es-ES_tradnl"/>
              </w:rPr>
              <w:t>, se realizó un taller dirigido</w:t>
            </w:r>
            <w:r>
              <w:rPr>
                <w:lang w:val="es-ES_tradnl"/>
              </w:rPr>
              <w:t xml:space="preserve"> a los Jefes de Gestión de RRHH de los Servicios de Salud y Establecimientos Experimentales, además con la participación de 4 Jefes de Planificación… leer más.</w:t>
            </w:r>
          </w:p>
        </w:tc>
      </w:tr>
    </w:tbl>
    <w:p w:rsidR="000C42FF" w:rsidRDefault="000C42FF">
      <w:pPr>
        <w:rPr>
          <w:lang w:val="es-ES_tradnl"/>
        </w:rPr>
      </w:pPr>
    </w:p>
    <w:p w:rsidR="00067154" w:rsidRDefault="00067154" w:rsidP="009C6C54">
      <w:pPr>
        <w:jc w:val="both"/>
        <w:rPr>
          <w:lang w:val="es-ES_tradnl"/>
        </w:rPr>
      </w:pPr>
      <w:r>
        <w:rPr>
          <w:lang w:val="es-ES_tradnl"/>
        </w:rPr>
        <w:t xml:space="preserve">En el contexto de los crecientes desafíos que impone la Estrategia Nacional de Salud 2011-2020 y las políticas de RHS, en materia de planificación y gestión </w:t>
      </w:r>
      <w:r w:rsidR="009C6C54">
        <w:rPr>
          <w:lang w:val="es-ES_tradnl"/>
        </w:rPr>
        <w:t>de recursos humanos, se hace más relevante la necesidad de instalar competencias en los Servicios de Salud, para aplicar metodologías y preparar proyectos que ayuden a mejorar la toma de decisiones sobre la gestión eficiente de las dotaciones</w:t>
      </w:r>
      <w:r>
        <w:rPr>
          <w:lang w:val="es-ES_tradnl"/>
        </w:rPr>
        <w:t>.</w:t>
      </w:r>
    </w:p>
    <w:p w:rsidR="00067154" w:rsidRDefault="00067154" w:rsidP="009C6C54">
      <w:pPr>
        <w:jc w:val="both"/>
        <w:rPr>
          <w:lang w:val="es-ES_tradnl"/>
        </w:rPr>
      </w:pPr>
      <w:r>
        <w:rPr>
          <w:lang w:val="es-ES_tradnl"/>
        </w:rPr>
        <w:t>OBJETIVOS</w:t>
      </w:r>
    </w:p>
    <w:p w:rsidR="000C42FF" w:rsidRDefault="00067154" w:rsidP="009C6C54">
      <w:pPr>
        <w:jc w:val="both"/>
        <w:rPr>
          <w:lang w:val="es-ES_tradnl"/>
        </w:rPr>
      </w:pPr>
      <w:r>
        <w:rPr>
          <w:lang w:val="es-ES_tradnl"/>
        </w:rPr>
        <w:t xml:space="preserve">Instalar competencias en materias de planificación y gestión de RHS, en los profesionales que se desempeñan en las Subdirecciones de RRHH de las Direcciones de Salud y Establecimientos Experimentales. </w:t>
      </w:r>
    </w:p>
    <w:p w:rsidR="00581486" w:rsidRDefault="00581486" w:rsidP="00581486">
      <w:pPr>
        <w:jc w:val="both"/>
        <w:rPr>
          <w:lang w:val="es-ES_tradnl"/>
        </w:rPr>
      </w:pPr>
      <w:r>
        <w:rPr>
          <w:lang w:val="es-ES_tradnl"/>
        </w:rPr>
        <w:t>Los objetivos específicos del curso se traducen en:</w:t>
      </w:r>
    </w:p>
    <w:p w:rsidR="00581486" w:rsidRDefault="00581486" w:rsidP="00581486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 xml:space="preserve">Instalar la planificación y </w:t>
      </w:r>
      <w:r w:rsidR="00105842">
        <w:rPr>
          <w:lang w:val="es-ES_tradnl"/>
        </w:rPr>
        <w:t xml:space="preserve">el </w:t>
      </w:r>
      <w:r>
        <w:rPr>
          <w:lang w:val="es-ES_tradnl"/>
        </w:rPr>
        <w:t>control de gestión de RHS en el quehacer permanente de los Servicios de Salud y Establecimientos Experimentales.</w:t>
      </w:r>
    </w:p>
    <w:p w:rsidR="00581486" w:rsidRDefault="00581486" w:rsidP="00581486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Formar alianzas y fomentar el intercambio de experiencias para abordar el desaf</w:t>
      </w:r>
      <w:r w:rsidR="00105842">
        <w:rPr>
          <w:lang w:val="es-ES_tradnl"/>
        </w:rPr>
        <w:t>í</w:t>
      </w:r>
      <w:bookmarkStart w:id="0" w:name="_GoBack"/>
      <w:bookmarkEnd w:id="0"/>
      <w:r>
        <w:rPr>
          <w:lang w:val="es-ES_tradnl"/>
        </w:rPr>
        <w:t>o de planificar los RHS.</w:t>
      </w:r>
    </w:p>
    <w:p w:rsidR="00581486" w:rsidRDefault="00581486" w:rsidP="00581486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Desarrollar competencias para una adecuada ejecución de los procesos regulares de la cerrera funcionaria.</w:t>
      </w:r>
    </w:p>
    <w:p w:rsidR="00581486" w:rsidRPr="00581486" w:rsidRDefault="00581486" w:rsidP="00581486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Contribuir a la planificación de los recursos disponibles, propendiendo a un equilibrio financiero, que permitan enfrentar los desafíos que impone el año 2013.</w:t>
      </w:r>
    </w:p>
    <w:sectPr w:rsidR="00581486" w:rsidRPr="00581486" w:rsidSect="00517A9B">
      <w:pgSz w:w="12247" w:h="18711" w:code="123"/>
      <w:pgMar w:top="1134" w:right="170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340DD"/>
    <w:multiLevelType w:val="hybridMultilevel"/>
    <w:tmpl w:val="4732A478"/>
    <w:lvl w:ilvl="0" w:tplc="DEB45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2170E"/>
    <w:multiLevelType w:val="hybridMultilevel"/>
    <w:tmpl w:val="D1F2E33C"/>
    <w:lvl w:ilvl="0" w:tplc="A84CDB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A0FDC"/>
    <w:multiLevelType w:val="hybridMultilevel"/>
    <w:tmpl w:val="00BCA46A"/>
    <w:lvl w:ilvl="0" w:tplc="C144E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FF"/>
    <w:rsid w:val="00067154"/>
    <w:rsid w:val="000C42FF"/>
    <w:rsid w:val="000E7A80"/>
    <w:rsid w:val="00105842"/>
    <w:rsid w:val="00517A9B"/>
    <w:rsid w:val="00581486"/>
    <w:rsid w:val="009C6C54"/>
    <w:rsid w:val="00A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C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1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C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Soledad Cabezas Gonsalez</dc:creator>
  <cp:lastModifiedBy>Jessica Soledad Cabezas Gonsalez</cp:lastModifiedBy>
  <cp:revision>3</cp:revision>
  <dcterms:created xsi:type="dcterms:W3CDTF">2013-09-04T19:59:00Z</dcterms:created>
  <dcterms:modified xsi:type="dcterms:W3CDTF">2013-09-05T14:46:00Z</dcterms:modified>
</cp:coreProperties>
</file>